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58F" w:rsidRPr="00BF2611" w:rsidRDefault="006335BF" w:rsidP="00BF2611">
      <w:pPr>
        <w:jc w:val="center"/>
        <w:rPr>
          <w:b/>
          <w:sz w:val="28"/>
          <w:szCs w:val="28"/>
        </w:rPr>
      </w:pPr>
      <w:r w:rsidRPr="000C0705">
        <w:rPr>
          <w:b/>
          <w:sz w:val="28"/>
          <w:szCs w:val="28"/>
        </w:rPr>
        <w:t>Diversity &amp; Inclusion Virtual Event – Factors to Consider</w:t>
      </w:r>
    </w:p>
    <w:p w:rsidR="006335BF" w:rsidRDefault="00BF2611">
      <w:r>
        <w:t>Options</w:t>
      </w:r>
      <w:r w:rsidR="006335BF">
        <w:t xml:space="preserve"> to Make </w:t>
      </w:r>
      <w:r w:rsidR="00B30857">
        <w:t xml:space="preserve">A Virtual </w:t>
      </w:r>
      <w:r w:rsidR="006335BF">
        <w:t>Event Public</w:t>
      </w:r>
      <w:r w:rsidR="00B30857">
        <w:t>:</w:t>
      </w:r>
    </w:p>
    <w:p w:rsidR="006335BF" w:rsidRDefault="006335BF" w:rsidP="006335BF">
      <w:pPr>
        <w:pStyle w:val="ListParagraph"/>
        <w:numPr>
          <w:ilvl w:val="0"/>
          <w:numId w:val="2"/>
        </w:numPr>
      </w:pPr>
      <w:r>
        <w:t>Streaming service which is then hosted on a social media site (i.e. Facebook or YouTube)</w:t>
      </w:r>
    </w:p>
    <w:p w:rsidR="006335BF" w:rsidRDefault="006335BF" w:rsidP="006335BF">
      <w:pPr>
        <w:pStyle w:val="ListParagraph"/>
        <w:numPr>
          <w:ilvl w:val="0"/>
          <w:numId w:val="2"/>
        </w:numPr>
      </w:pPr>
      <w:r>
        <w:t xml:space="preserve">Streaming service </w:t>
      </w:r>
      <w:r w:rsidR="00B30857">
        <w:t>which is</w:t>
      </w:r>
      <w:r>
        <w:t xml:space="preserve"> then hosted on an IWU website</w:t>
      </w:r>
    </w:p>
    <w:p w:rsidR="006335BF" w:rsidRDefault="006335BF" w:rsidP="006335BF">
      <w:pPr>
        <w:pStyle w:val="ListParagraph"/>
        <w:numPr>
          <w:ilvl w:val="0"/>
          <w:numId w:val="2"/>
        </w:numPr>
      </w:pPr>
      <w:r>
        <w:t xml:space="preserve">Zoom call </w:t>
      </w:r>
      <w:r w:rsidR="00BF2611">
        <w:t>can be streamed</w:t>
      </w:r>
      <w:r>
        <w:t xml:space="preserve"> live on Facebook</w:t>
      </w:r>
      <w:r w:rsidR="00BF2611">
        <w:t xml:space="preserve"> or YouTube</w:t>
      </w:r>
    </w:p>
    <w:p w:rsidR="006335BF" w:rsidRDefault="006335BF" w:rsidP="006335BF">
      <w:pPr>
        <w:pStyle w:val="ListParagraph"/>
        <w:numPr>
          <w:ilvl w:val="0"/>
          <w:numId w:val="2"/>
        </w:numPr>
      </w:pPr>
      <w:r>
        <w:t>Pre-recorded event that is placed on a social media site (i.e. Facebook or YouTube)</w:t>
      </w:r>
    </w:p>
    <w:p w:rsidR="006335BF" w:rsidRDefault="006335BF" w:rsidP="006335BF">
      <w:pPr>
        <w:pStyle w:val="ListParagraph"/>
        <w:numPr>
          <w:ilvl w:val="0"/>
          <w:numId w:val="2"/>
        </w:numPr>
      </w:pPr>
      <w:r>
        <w:t>Pre-recorded event that is placed on a website with a link that is published</w:t>
      </w:r>
    </w:p>
    <w:p w:rsidR="006335BF" w:rsidRDefault="006335BF">
      <w:r>
        <w:t>Offices to Assist</w:t>
      </w:r>
      <w:r w:rsidR="00B30857">
        <w:t xml:space="preserve"> with Making a Virtual Event Public:</w:t>
      </w:r>
    </w:p>
    <w:p w:rsidR="006335BF" w:rsidRDefault="006335BF" w:rsidP="006335BF">
      <w:pPr>
        <w:pStyle w:val="ListParagraph"/>
        <w:numPr>
          <w:ilvl w:val="0"/>
          <w:numId w:val="1"/>
        </w:numPr>
      </w:pPr>
      <w:r>
        <w:t>Institutional Media (Marty Hutchins and team)</w:t>
      </w:r>
      <w:r w:rsidR="00B30857">
        <w:t xml:space="preserve"> – offers Zoom and connections to office around IWU that have resources for pre-recorded segments</w:t>
      </w:r>
    </w:p>
    <w:p w:rsidR="006335BF" w:rsidRDefault="006335BF" w:rsidP="006335BF">
      <w:pPr>
        <w:pStyle w:val="ListParagraph"/>
        <w:numPr>
          <w:ilvl w:val="0"/>
          <w:numId w:val="1"/>
        </w:numPr>
      </w:pPr>
      <w:r>
        <w:t>TV Station (Nathan Johnson and team)</w:t>
      </w:r>
      <w:r w:rsidR="00B30857">
        <w:t xml:space="preserve"> – offers studio for creating pre-recorded segments</w:t>
      </w:r>
      <w:r w:rsidR="00BF2611">
        <w:t>, along with ability to utilize IWU-Marion students</w:t>
      </w:r>
    </w:p>
    <w:p w:rsidR="006335BF" w:rsidRDefault="006335BF" w:rsidP="006335BF">
      <w:pPr>
        <w:pStyle w:val="ListParagraph"/>
        <w:numPr>
          <w:ilvl w:val="0"/>
          <w:numId w:val="1"/>
        </w:numPr>
      </w:pPr>
      <w:r>
        <w:t>Sound, Light &amp; Media (Phil Huber and team)</w:t>
      </w:r>
      <w:r w:rsidR="00B30857">
        <w:t xml:space="preserve"> – offer equipment and expertise for a pre-recorded product</w:t>
      </w:r>
    </w:p>
    <w:p w:rsidR="00312F8A" w:rsidRDefault="00312F8A" w:rsidP="006335BF">
      <w:pPr>
        <w:pStyle w:val="ListParagraph"/>
        <w:numPr>
          <w:ilvl w:val="0"/>
          <w:numId w:val="1"/>
        </w:numPr>
      </w:pPr>
      <w:r>
        <w:t>Marketing (both IWU Marion and National and Global have YouTube accounts) – offers playback of a prerecorded file. The Web link for viewing is generated at the time of uploading the completed file to YouTube. Stream may be public or restricted viewing.</w:t>
      </w:r>
    </w:p>
    <w:p w:rsidR="00BF2611" w:rsidRDefault="00BF2611" w:rsidP="006335BF">
      <w:pPr>
        <w:pStyle w:val="ListParagraph"/>
        <w:numPr>
          <w:ilvl w:val="0"/>
          <w:numId w:val="1"/>
        </w:numPr>
      </w:pPr>
      <w:r>
        <w:t>Other possibilities – CLI office, videographers embedded into marketing departments</w:t>
      </w:r>
    </w:p>
    <w:p w:rsidR="00B30857" w:rsidRDefault="00B30857" w:rsidP="00B30857">
      <w:r>
        <w:t>Content and Branding of Events – resources available to the chairperson managing each event</w:t>
      </w:r>
    </w:p>
    <w:p w:rsidR="00B30857" w:rsidRPr="00B30857" w:rsidRDefault="00B30857" w:rsidP="00B30857">
      <w:pPr>
        <w:pStyle w:val="ListParagraph"/>
        <w:numPr>
          <w:ilvl w:val="0"/>
          <w:numId w:val="4"/>
        </w:numPr>
        <w:rPr>
          <w:rFonts w:eastAsia="Times New Roman"/>
        </w:rPr>
      </w:pPr>
      <w:r>
        <w:t xml:space="preserve">TV Station – events such as Diversity &amp; Inclusion events provide a great opportunity for the TV station and IWU students to </w:t>
      </w:r>
      <w:r w:rsidR="009D2E0D">
        <w:t>create</w:t>
      </w:r>
      <w:r>
        <w:t xml:space="preserve"> pr</w:t>
      </w:r>
      <w:r w:rsidR="009D2E0D">
        <w:t xml:space="preserve">e-recorded </w:t>
      </w:r>
      <w:r>
        <w:t xml:space="preserve">productions, Juneteenth is a prime example -  </w:t>
      </w:r>
      <w:hyperlink r:id="rId5" w:history="1">
        <w:r w:rsidRPr="00B30857">
          <w:rPr>
            <w:rStyle w:val="Hyperlink"/>
            <w:rFonts w:eastAsia="Times New Roman"/>
          </w:rPr>
          <w:t>https://www.youtube.com/watch?v=uXvMFXdugzs</w:t>
        </w:r>
      </w:hyperlink>
      <w:r w:rsidR="009D2E0D">
        <w:rPr>
          <w:rFonts w:eastAsia="Times New Roman"/>
        </w:rPr>
        <w:t xml:space="preserve">  This could also be a combination of live and pre-recorded material</w:t>
      </w:r>
      <w:r w:rsidR="00464315">
        <w:rPr>
          <w:rFonts w:eastAsia="Times New Roman"/>
        </w:rPr>
        <w:t xml:space="preserve"> (as was done for events like Never2Young)</w:t>
      </w:r>
    </w:p>
    <w:p w:rsidR="00B30857" w:rsidRDefault="00B30857" w:rsidP="00B30857">
      <w:pPr>
        <w:pStyle w:val="ListParagraph"/>
        <w:numPr>
          <w:ilvl w:val="0"/>
          <w:numId w:val="3"/>
        </w:numPr>
      </w:pPr>
      <w:r>
        <w:t>IWU marketing teams could assist with the content and branding of the D&amp;I virtual events, as well as create promotional materials to match event branding</w:t>
      </w:r>
    </w:p>
    <w:p w:rsidR="00B30857" w:rsidRDefault="00B30857" w:rsidP="00B30857">
      <w:r>
        <w:t>Promotion of Events</w:t>
      </w:r>
    </w:p>
    <w:p w:rsidR="00B30857" w:rsidRDefault="00B30857" w:rsidP="00B30857">
      <w:pPr>
        <w:pStyle w:val="ListParagraph"/>
        <w:numPr>
          <w:ilvl w:val="0"/>
          <w:numId w:val="3"/>
        </w:numPr>
      </w:pPr>
      <w:r>
        <w:t xml:space="preserve">IWU social media managers </w:t>
      </w:r>
      <w:r w:rsidR="000C0705">
        <w:t>can assist with promotion leading up to the event date/time</w:t>
      </w:r>
    </w:p>
    <w:p w:rsidR="00B30857" w:rsidRDefault="00B30857" w:rsidP="00B30857">
      <w:r>
        <w:t>Distribution of Events</w:t>
      </w:r>
    </w:p>
    <w:p w:rsidR="000C0705" w:rsidRDefault="000C0705" w:rsidP="000C0705">
      <w:pPr>
        <w:pStyle w:val="ListParagraph"/>
        <w:numPr>
          <w:ilvl w:val="0"/>
          <w:numId w:val="3"/>
        </w:numPr>
      </w:pPr>
      <w:r>
        <w:t>The most ideal option would be to establish a Diversity &amp; Inclusion social media presence were events could be promoted and aired – as well as other Diversity &amp; Inclusion information (i.e. quarterly newsletters).  The other social media managers could then share the events on their platforms.</w:t>
      </w:r>
    </w:p>
    <w:p w:rsidR="00F23243" w:rsidRDefault="000C0705" w:rsidP="00F23243">
      <w:pPr>
        <w:pStyle w:val="ListParagraph"/>
        <w:numPr>
          <w:ilvl w:val="0"/>
          <w:numId w:val="3"/>
        </w:numPr>
      </w:pPr>
      <w:r>
        <w:t>Without a designated Diversity &amp; Inclusion social media site, the social media managers of the IWU-Marion, IWU-National &amp; Global and Wesley Seminary sites will hos</w:t>
      </w:r>
      <w:r w:rsidR="00BF2611">
        <w:t>t</w:t>
      </w:r>
      <w:r>
        <w:t xml:space="preserve"> and share </w:t>
      </w:r>
      <w:r w:rsidR="00BF2611">
        <w:t>the event</w:t>
      </w:r>
      <w:r>
        <w:t xml:space="preserve"> on their properties.</w:t>
      </w:r>
    </w:p>
    <w:p w:rsidR="00F23243" w:rsidRDefault="00F23243" w:rsidP="00F23243">
      <w:r>
        <w:t>Who to Contact</w:t>
      </w:r>
    </w:p>
    <w:p w:rsidR="00F23243" w:rsidRDefault="00F23243" w:rsidP="009D2E0D">
      <w:pPr>
        <w:pStyle w:val="ListParagraph"/>
        <w:numPr>
          <w:ilvl w:val="0"/>
          <w:numId w:val="5"/>
        </w:numPr>
      </w:pPr>
      <w:r>
        <w:lastRenderedPageBreak/>
        <w:t xml:space="preserve">When there is a virtual event coming, where does </w:t>
      </w:r>
      <w:r w:rsidR="00BF2611">
        <w:t xml:space="preserve">Diane or </w:t>
      </w:r>
      <w:r>
        <w:t xml:space="preserve">the </w:t>
      </w:r>
      <w:proofErr w:type="spellStart"/>
      <w:r>
        <w:t>chair person</w:t>
      </w:r>
      <w:proofErr w:type="spellEnd"/>
      <w:r>
        <w:t xml:space="preserve"> of a virtual event begin?  Who do they reach out to first?</w:t>
      </w:r>
    </w:p>
    <w:p w:rsidR="00F23243" w:rsidRDefault="00BF2611" w:rsidP="00F23243">
      <w:pPr>
        <w:pStyle w:val="ListParagraph"/>
        <w:numPr>
          <w:ilvl w:val="0"/>
          <w:numId w:val="5"/>
        </w:numPr>
      </w:pPr>
      <w:r>
        <w:t>Lead needed lead time for events?</w:t>
      </w:r>
    </w:p>
    <w:p w:rsidR="004B0A70" w:rsidRDefault="004B0A70" w:rsidP="003978A0">
      <w:r>
        <w:t>Meeting notes:</w:t>
      </w:r>
    </w:p>
    <w:p w:rsidR="003978A0" w:rsidRDefault="007561AA" w:rsidP="003978A0">
      <w:r>
        <w:t>Jill (chair) carrying on a group of social media monthly meetings</w:t>
      </w:r>
      <w:r w:rsidR="004B0A70">
        <w:t>, started by Jerry Shepherd,</w:t>
      </w:r>
    </w:p>
    <w:p w:rsidR="007561AA" w:rsidRDefault="007561AA" w:rsidP="003978A0">
      <w:r>
        <w:t>Relative to Virtual Events</w:t>
      </w:r>
      <w:r w:rsidR="004B0A70">
        <w:t xml:space="preserve"> and their promotion.</w:t>
      </w:r>
    </w:p>
    <w:p w:rsidR="007561AA" w:rsidRDefault="007561AA" w:rsidP="003978A0">
      <w:r>
        <w:t>Many offices are capable of helping with multiple events</w:t>
      </w:r>
    </w:p>
    <w:p w:rsidR="007561AA" w:rsidRDefault="007561AA" w:rsidP="003978A0">
      <w:r>
        <w:t>Several offices</w:t>
      </w:r>
      <w:r w:rsidR="004B0A70">
        <w:t>, schools,</w:t>
      </w:r>
      <w:r>
        <w:t xml:space="preserve"> and depts have been effective at </w:t>
      </w:r>
      <w:r w:rsidR="004B0A70">
        <w:t xml:space="preserve">their own </w:t>
      </w:r>
      <w:r>
        <w:t>virtual events</w:t>
      </w:r>
    </w:p>
    <w:p w:rsidR="007561AA" w:rsidRDefault="007561AA" w:rsidP="003978A0">
      <w:r>
        <w:t>Diane’s team will be doing virtual events, too.</w:t>
      </w:r>
    </w:p>
    <w:p w:rsidR="007561AA" w:rsidRDefault="007561AA" w:rsidP="003978A0">
      <w:r>
        <w:t>Facebook may be changing accessibility Oct 1</w:t>
      </w:r>
      <w:r w:rsidRPr="007561AA">
        <w:rPr>
          <w:vertAlign w:val="superscript"/>
        </w:rPr>
        <w:t>st</w:t>
      </w:r>
    </w:p>
    <w:p w:rsidR="007561AA" w:rsidRDefault="00314866" w:rsidP="003978A0">
      <w:r>
        <w:t>Diane asked “who is the audience?” because MLK JR event is mostly community, want to be national</w:t>
      </w:r>
    </w:p>
    <w:p w:rsidR="007561AA" w:rsidRDefault="00314866" w:rsidP="003978A0">
      <w:r>
        <w:t xml:space="preserve">Nathan gave </w:t>
      </w:r>
      <w:proofErr w:type="spellStart"/>
      <w:r>
        <w:t>ie</w:t>
      </w:r>
      <w:proofErr w:type="spellEnd"/>
      <w:r>
        <w:t xml:space="preserve"> of Never2 Young, an outside viewer event; Wesleyan prayer event, 1,000+ viewers</w:t>
      </w:r>
    </w:p>
    <w:p w:rsidR="00314866" w:rsidRDefault="00314866" w:rsidP="003978A0">
      <w:r>
        <w:t>Diane requested a point person (SME) to help with this type event, decision making</w:t>
      </w:r>
    </w:p>
    <w:p w:rsidR="00314866" w:rsidRDefault="00314866" w:rsidP="003978A0">
      <w:r>
        <w:t>Coordination</w:t>
      </w:r>
    </w:p>
    <w:p w:rsidR="00314866" w:rsidRDefault="00314866" w:rsidP="003978A0">
      <w:r>
        <w:t>Athletics do events</w:t>
      </w:r>
    </w:p>
    <w:p w:rsidR="00314866" w:rsidRDefault="001355C1" w:rsidP="003978A0">
      <w:r>
        <w:t>Nathan, Jill, Diane think that IMT is positioned to coordinate creation of a virtual event</w:t>
      </w:r>
    </w:p>
    <w:p w:rsidR="001355C1" w:rsidRDefault="001355C1" w:rsidP="003978A0">
      <w:r>
        <w:t>IMT would become part of the Team (</w:t>
      </w:r>
      <w:proofErr w:type="spellStart"/>
      <w:r>
        <w:t>Div</w:t>
      </w:r>
      <w:proofErr w:type="spellEnd"/>
      <w:r>
        <w:t xml:space="preserve"> &amp; </w:t>
      </w:r>
      <w:proofErr w:type="spellStart"/>
      <w:r>
        <w:t>INcl</w:t>
      </w:r>
      <w:proofErr w:type="spellEnd"/>
      <w:r>
        <w:t>)</w:t>
      </w:r>
    </w:p>
    <w:p w:rsidR="001355C1" w:rsidRDefault="001355C1" w:rsidP="003978A0">
      <w:r>
        <w:tab/>
        <w:t>SLM</w:t>
      </w:r>
      <w:r w:rsidR="003A0A2A">
        <w:t xml:space="preserve"> (Phil)</w:t>
      </w:r>
    </w:p>
    <w:p w:rsidR="001355C1" w:rsidRDefault="001355C1" w:rsidP="003978A0">
      <w:r>
        <w:tab/>
        <w:t>TV station</w:t>
      </w:r>
      <w:r w:rsidR="003A0A2A">
        <w:t xml:space="preserve"> (Nathan)</w:t>
      </w:r>
    </w:p>
    <w:p w:rsidR="001355C1" w:rsidRDefault="001355C1" w:rsidP="003978A0">
      <w:r>
        <w:tab/>
        <w:t>Marketing</w:t>
      </w:r>
      <w:r w:rsidR="003A0A2A">
        <w:t xml:space="preserve"> (Heather B, Scott T)</w:t>
      </w:r>
    </w:p>
    <w:p w:rsidR="001355C1" w:rsidRDefault="001355C1" w:rsidP="003978A0">
      <w:r>
        <w:tab/>
      </w:r>
      <w:proofErr w:type="spellStart"/>
      <w:r>
        <w:t>Conf</w:t>
      </w:r>
      <w:proofErr w:type="spellEnd"/>
      <w:r>
        <w:t xml:space="preserve"> Services</w:t>
      </w:r>
      <w:r w:rsidR="003A0A2A">
        <w:t xml:space="preserve"> (Lori)</w:t>
      </w:r>
    </w:p>
    <w:p w:rsidR="007561AA" w:rsidRDefault="001355C1" w:rsidP="003978A0">
      <w:r>
        <w:t>Veterans Day</w:t>
      </w:r>
      <w:r w:rsidR="003A0A2A">
        <w:t xml:space="preserve"> (Bob)</w:t>
      </w:r>
      <w:r>
        <w:t>, Natl Hispanic Month</w:t>
      </w:r>
      <w:r w:rsidR="003A0A2A">
        <w:t xml:space="preserve"> (Rueben)</w:t>
      </w:r>
      <w:r>
        <w:t xml:space="preserve">, Women’s </w:t>
      </w:r>
      <w:proofErr w:type="spellStart"/>
      <w:r>
        <w:t>Hist</w:t>
      </w:r>
      <w:proofErr w:type="spellEnd"/>
      <w:r>
        <w:t xml:space="preserve"> month, </w:t>
      </w:r>
    </w:p>
    <w:p w:rsidR="001355C1" w:rsidRDefault="001355C1" w:rsidP="003978A0">
      <w:proofErr w:type="spellStart"/>
      <w:r>
        <w:t>Div</w:t>
      </w:r>
      <w:proofErr w:type="spellEnd"/>
      <w:r>
        <w:t xml:space="preserve"> &amp; </w:t>
      </w:r>
      <w:proofErr w:type="spellStart"/>
      <w:r>
        <w:t>Incl</w:t>
      </w:r>
      <w:proofErr w:type="spellEnd"/>
      <w:r>
        <w:t xml:space="preserve"> events will be less interactive, more broadcast (pre-recorded segments)</w:t>
      </w:r>
    </w:p>
    <w:p w:rsidR="001355C1" w:rsidRDefault="001355C1" w:rsidP="003978A0">
      <w:r>
        <w:t>Joanne</w:t>
      </w:r>
      <w:r w:rsidR="003A0A2A">
        <w:t>’s concern with bandwidth</w:t>
      </w:r>
    </w:p>
    <w:p w:rsidR="003A0A2A" w:rsidRDefault="001C1322" w:rsidP="003978A0">
      <w:r>
        <w:t xml:space="preserve">Is IMT the </w:t>
      </w:r>
      <w:r w:rsidR="003A0A2A">
        <w:t>1</w:t>
      </w:r>
      <w:r w:rsidR="003A0A2A" w:rsidRPr="003A0A2A">
        <w:rPr>
          <w:vertAlign w:val="superscript"/>
        </w:rPr>
        <w:t>st</w:t>
      </w:r>
      <w:r w:rsidR="003A0A2A">
        <w:t xml:space="preserve"> stop of </w:t>
      </w:r>
      <w:r>
        <w:t xml:space="preserve">Virtual </w:t>
      </w:r>
      <w:r w:rsidR="003A0A2A">
        <w:t>event</w:t>
      </w:r>
      <w:r>
        <w:t xml:space="preserve"> planning</w:t>
      </w:r>
    </w:p>
    <w:p w:rsidR="003A0A2A" w:rsidRDefault="003A0A2A" w:rsidP="003978A0">
      <w:r>
        <w:t xml:space="preserve">IMT and Marketing (which includes social media managers), </w:t>
      </w:r>
    </w:p>
    <w:p w:rsidR="003A0A2A" w:rsidRDefault="003A0A2A" w:rsidP="003978A0">
      <w:r>
        <w:t>Jill helps coordinate those social media managers</w:t>
      </w:r>
    </w:p>
    <w:p w:rsidR="003A0A2A" w:rsidRDefault="003A0A2A" w:rsidP="003978A0">
      <w:r>
        <w:t>Nathan…what is criteria</w:t>
      </w:r>
      <w:r w:rsidR="001C1322">
        <w:t xml:space="preserve"> for TV station involvement?</w:t>
      </w:r>
    </w:p>
    <w:p w:rsidR="003A0A2A" w:rsidRDefault="003A0A2A" w:rsidP="003978A0">
      <w:r>
        <w:t>Neil R needs to know what we are licensed to air (Jill will share with us)</w:t>
      </w:r>
    </w:p>
    <w:p w:rsidR="00312F8A" w:rsidRDefault="00312F8A" w:rsidP="003978A0">
      <w:r>
        <w:lastRenderedPageBreak/>
        <w:tab/>
        <w:t>Shelly Isler verified CCLI license covering certain songs, and poetry</w:t>
      </w:r>
      <w:bookmarkStart w:id="0" w:name="_GoBack"/>
      <w:bookmarkEnd w:id="0"/>
    </w:p>
    <w:p w:rsidR="003A0A2A" w:rsidRDefault="003A0A2A" w:rsidP="003978A0">
      <w:r>
        <w:t>We need to police this potential licensing of music in our events</w:t>
      </w:r>
    </w:p>
    <w:p w:rsidR="003A0A2A" w:rsidRDefault="003A0A2A" w:rsidP="003978A0">
      <w:r>
        <w:t>Marketing team need to be involved with what the promotion should be…</w:t>
      </w:r>
    </w:p>
    <w:p w:rsidR="001C1322" w:rsidRDefault="001C1322" w:rsidP="003978A0">
      <w:r>
        <w:t>Consider other ways of communicating w/ our audience… watch parties, neighborhood canvassing</w:t>
      </w:r>
    </w:p>
    <w:sectPr w:rsidR="001C1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D1025"/>
    <w:multiLevelType w:val="hybridMultilevel"/>
    <w:tmpl w:val="3CFC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D405B"/>
    <w:multiLevelType w:val="hybridMultilevel"/>
    <w:tmpl w:val="DB1A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0246B"/>
    <w:multiLevelType w:val="hybridMultilevel"/>
    <w:tmpl w:val="93CE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446DD"/>
    <w:multiLevelType w:val="hybridMultilevel"/>
    <w:tmpl w:val="B85A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96054"/>
    <w:multiLevelType w:val="hybridMultilevel"/>
    <w:tmpl w:val="7F44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BF"/>
    <w:rsid w:val="000C0705"/>
    <w:rsid w:val="001355C1"/>
    <w:rsid w:val="001C1322"/>
    <w:rsid w:val="002A3D60"/>
    <w:rsid w:val="00312F8A"/>
    <w:rsid w:val="00314866"/>
    <w:rsid w:val="0032058F"/>
    <w:rsid w:val="003978A0"/>
    <w:rsid w:val="003A0A2A"/>
    <w:rsid w:val="003C2E48"/>
    <w:rsid w:val="00464315"/>
    <w:rsid w:val="004B0A70"/>
    <w:rsid w:val="00510136"/>
    <w:rsid w:val="006335BF"/>
    <w:rsid w:val="00752935"/>
    <w:rsid w:val="007561AA"/>
    <w:rsid w:val="009D2E0D"/>
    <w:rsid w:val="00B30857"/>
    <w:rsid w:val="00BF2611"/>
    <w:rsid w:val="00CB183C"/>
    <w:rsid w:val="00E40E62"/>
    <w:rsid w:val="00F2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276CF"/>
  <w15:chartTrackingRefBased/>
  <w15:docId w15:val="{D87B6911-0495-4ED8-9512-3DDAA5C1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5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08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29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0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XvMFXdugz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Pederson, Jill</dc:creator>
  <cp:keywords/>
  <dc:description/>
  <cp:lastModifiedBy>Hutchins, Marty</cp:lastModifiedBy>
  <cp:revision>6</cp:revision>
  <cp:lastPrinted>2020-09-24T16:02:00Z</cp:lastPrinted>
  <dcterms:created xsi:type="dcterms:W3CDTF">2020-09-30T14:05:00Z</dcterms:created>
  <dcterms:modified xsi:type="dcterms:W3CDTF">2020-12-16T20:48:00Z</dcterms:modified>
</cp:coreProperties>
</file>